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课程与教学系学生党支部研究生党支部成员（2020-2021学年）</w:t>
      </w:r>
    </w:p>
    <w:p>
      <w:r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16"/>
          <w:szCs w:val="16"/>
        </w:rPr>
        <w:drawing>
          <wp:inline distT="0" distB="0" distL="114300" distR="114300">
            <wp:extent cx="8869680" cy="4443730"/>
            <wp:effectExtent l="0" t="0" r="7620" b="1270"/>
            <wp:docPr id="1" name="图片 1" descr="党员名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党员名册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9680" cy="4443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yZjZjZmU3ZjM2ZGQ0YWQ2NjU4NGU3YmFkYWYxMmUifQ=="/>
  </w:docVars>
  <w:rsids>
    <w:rsidRoot w:val="10FC1083"/>
    <w:rsid w:val="01C81F50"/>
    <w:rsid w:val="10FC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2023-03-20T06:07:00Z</dcterms:created>
  <dc:creator>sky</dc:creator>
  <cp:lastModifiedBy>sky</cp:lastModifiedBy>
  <dcterms:modified xsi:type="dcterms:W3CDTF">2023-03-20T06:08:51Z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C5738651CB77495F830B74F45AF93BDC</vt:lpwstr>
  </property>
</Properties>
</file>